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56" w:rsidRDefault="00881ABB">
      <w:pPr>
        <w:pStyle w:val="a3"/>
        <w:widowControl/>
        <w:shd w:val="clear" w:color="auto" w:fill="FFFFFF"/>
        <w:spacing w:beforeAutospacing="0" w:afterAutospacing="0" w:line="600" w:lineRule="atLeast"/>
        <w:jc w:val="both"/>
        <w:rPr>
          <w:rFonts w:ascii="Times New Roman" w:hAnsi="Times New Roman"/>
          <w:color w:val="000000"/>
          <w:sz w:val="32"/>
          <w:szCs w:val="32"/>
        </w:rPr>
      </w:pPr>
      <w:r>
        <w:rPr>
          <w:rFonts w:ascii="华文中宋" w:eastAsia="华文中宋" w:hAnsi="华文中宋" w:cs="华文中宋"/>
          <w:color w:val="000000"/>
          <w:sz w:val="44"/>
          <w:szCs w:val="44"/>
          <w:shd w:val="clear" w:color="auto" w:fill="FFFFFF"/>
        </w:rPr>
        <w:t>关于</w:t>
      </w:r>
      <w:r>
        <w:rPr>
          <w:rFonts w:ascii="华文中宋" w:eastAsia="华文中宋" w:hAnsi="华文中宋" w:cs="华文中宋" w:hint="eastAsia"/>
          <w:color w:val="000000"/>
          <w:sz w:val="44"/>
          <w:szCs w:val="44"/>
          <w:shd w:val="clear" w:color="auto" w:fill="FFFFFF"/>
        </w:rPr>
        <w:t>2020北京文</w:t>
      </w:r>
      <w:proofErr w:type="gramStart"/>
      <w:r>
        <w:rPr>
          <w:rFonts w:ascii="华文中宋" w:eastAsia="华文中宋" w:hAnsi="华文中宋" w:cs="华文中宋" w:hint="eastAsia"/>
          <w:color w:val="000000"/>
          <w:sz w:val="44"/>
          <w:szCs w:val="44"/>
          <w:shd w:val="clear" w:color="auto" w:fill="FFFFFF"/>
        </w:rPr>
        <w:t>创大赛</w:t>
      </w:r>
      <w:proofErr w:type="gramEnd"/>
      <w:r>
        <w:rPr>
          <w:rFonts w:ascii="华文中宋" w:eastAsia="华文中宋" w:hAnsi="华文中宋" w:cs="华文中宋" w:hint="eastAsia"/>
          <w:color w:val="000000"/>
          <w:sz w:val="44"/>
          <w:szCs w:val="44"/>
          <w:shd w:val="clear" w:color="auto" w:fill="FFFFFF"/>
        </w:rPr>
        <w:t>长城文化创意赛区</w:t>
      </w:r>
    </w:p>
    <w:p w:rsidR="006A2556" w:rsidRDefault="00881ABB">
      <w:pPr>
        <w:pStyle w:val="a3"/>
        <w:widowControl/>
        <w:shd w:val="clear" w:color="auto" w:fill="FFFFFF"/>
        <w:spacing w:beforeAutospacing="0" w:afterAutospacing="0" w:line="600" w:lineRule="atLeast"/>
        <w:jc w:val="both"/>
        <w:rPr>
          <w:rFonts w:ascii="Times New Roman" w:hAnsi="Times New Roman"/>
          <w:color w:val="000000"/>
          <w:sz w:val="32"/>
          <w:szCs w:val="32"/>
        </w:rPr>
      </w:pPr>
      <w:r>
        <w:rPr>
          <w:rFonts w:ascii="华文中宋" w:eastAsia="华文中宋" w:hAnsi="华文中宋" w:cs="华文中宋" w:hint="eastAsia"/>
          <w:color w:val="000000"/>
          <w:sz w:val="44"/>
          <w:szCs w:val="44"/>
          <w:shd w:val="clear" w:color="auto" w:fill="FFFFFF"/>
        </w:rPr>
        <w:t>暨首届“好汉杯”八达岭长城文创大赛</w:t>
      </w:r>
    </w:p>
    <w:p w:rsidR="006A2556" w:rsidRDefault="00881ABB">
      <w:pPr>
        <w:pStyle w:val="a3"/>
        <w:widowControl/>
        <w:shd w:val="clear" w:color="auto" w:fill="FFFFFF"/>
        <w:spacing w:beforeAutospacing="0" w:afterAutospacing="0" w:line="600" w:lineRule="atLeast"/>
        <w:jc w:val="center"/>
        <w:rPr>
          <w:rFonts w:ascii="Times New Roman" w:hAnsi="Times New Roman"/>
          <w:color w:val="000000"/>
          <w:sz w:val="32"/>
          <w:szCs w:val="32"/>
        </w:rPr>
      </w:pPr>
      <w:bookmarkStart w:id="0" w:name="_GoBack"/>
      <w:r>
        <w:rPr>
          <w:rFonts w:ascii="华文中宋" w:eastAsia="华文中宋" w:hAnsi="华文中宋" w:cs="华文中宋" w:hint="eastAsia"/>
          <w:color w:val="000000"/>
          <w:sz w:val="44"/>
          <w:szCs w:val="44"/>
          <w:shd w:val="clear" w:color="auto" w:fill="FFFFFF"/>
        </w:rPr>
        <w:t>作品征集中商标权/专利权/著作权/版权的声明</w:t>
      </w:r>
    </w:p>
    <w:bookmarkEnd w:id="0"/>
    <w:p w:rsidR="006A2556" w:rsidRDefault="006A2556">
      <w:pPr>
        <w:pStyle w:val="a3"/>
        <w:widowControl/>
        <w:shd w:val="clear" w:color="auto" w:fill="FFFFFF"/>
        <w:spacing w:beforeAutospacing="0" w:afterAutospacing="0" w:line="600" w:lineRule="atLeast"/>
        <w:ind w:firstLine="570"/>
        <w:jc w:val="both"/>
        <w:rPr>
          <w:rFonts w:ascii="Times New Roman" w:hAnsi="Times New Roman"/>
          <w:color w:val="000000"/>
          <w:sz w:val="32"/>
          <w:szCs w:val="32"/>
        </w:rPr>
      </w:pPr>
    </w:p>
    <w:p w:rsidR="006A2556" w:rsidRDefault="00881ABB">
      <w:pPr>
        <w:pStyle w:val="a3"/>
        <w:widowControl/>
        <w:shd w:val="clear" w:color="auto" w:fill="FFFFFF"/>
        <w:spacing w:beforeAutospacing="0" w:afterAutospacing="0"/>
        <w:ind w:firstLine="440"/>
        <w:jc w:val="both"/>
        <w:rPr>
          <w:rFonts w:ascii="Times New Roman" w:hAnsi="Times New Roman"/>
          <w:color w:val="000000"/>
        </w:rPr>
      </w:pPr>
      <w:r>
        <w:rPr>
          <w:rFonts w:ascii="仿宋_GB2312" w:eastAsia="仿宋_GB2312" w:hAnsi="Times New Roman" w:cs="仿宋_GB2312"/>
          <w:color w:val="000000"/>
          <w:sz w:val="32"/>
          <w:szCs w:val="32"/>
          <w:shd w:val="clear" w:color="auto" w:fill="FFFFFF"/>
        </w:rPr>
        <w:t>1、获奖作品的知识产权</w:t>
      </w:r>
      <w:proofErr w:type="gramStart"/>
      <w:r>
        <w:rPr>
          <w:rFonts w:ascii="仿宋_GB2312" w:eastAsia="仿宋_GB2312" w:hAnsi="Times New Roman" w:cs="仿宋_GB2312"/>
          <w:color w:val="000000"/>
          <w:sz w:val="32"/>
          <w:szCs w:val="32"/>
          <w:shd w:val="clear" w:color="auto" w:fill="FFFFFF"/>
        </w:rPr>
        <w:t>归作者</w:t>
      </w:r>
      <w:proofErr w:type="gramEnd"/>
      <w:r>
        <w:rPr>
          <w:rFonts w:ascii="仿宋_GB2312" w:eastAsia="仿宋_GB2312" w:hAnsi="Times New Roman" w:cs="仿宋_GB2312"/>
          <w:color w:val="000000"/>
          <w:sz w:val="32"/>
          <w:szCs w:val="32"/>
          <w:shd w:val="clear" w:color="auto" w:fill="FFFFFF"/>
        </w:rPr>
        <w:t>本人所有，大赛组委会有权对参赛作品进行文化艺术传播、推广和知识产权交易转让。</w:t>
      </w:r>
      <w:r>
        <w:rPr>
          <w:rFonts w:ascii="仿宋_GB2312" w:eastAsia="仿宋_GB2312" w:hAnsi="Times New Roman" w:cs="仿宋_GB2312"/>
          <w:color w:val="333333"/>
          <w:sz w:val="32"/>
          <w:szCs w:val="32"/>
          <w:shd w:val="clear" w:color="auto" w:fill="FFFFFF"/>
        </w:rPr>
        <w:t>投稿者需保留高精度的符合设计规范的电子稿原件，</w:t>
      </w:r>
      <w:r>
        <w:rPr>
          <w:rFonts w:ascii="仿宋_GB2312" w:eastAsia="仿宋_GB2312" w:hAnsi="Times New Roman" w:cs="仿宋_GB2312"/>
          <w:color w:val="000000"/>
          <w:sz w:val="32"/>
          <w:szCs w:val="32"/>
          <w:shd w:val="clear" w:color="auto" w:fill="FFFFFF"/>
        </w:rPr>
        <w:t>大赛主办方和协办方享有优先受让权。如需知识产权转让将与作者另签订转让合同书。</w:t>
      </w:r>
    </w:p>
    <w:p w:rsidR="006A2556" w:rsidRDefault="00881ABB">
      <w:pPr>
        <w:pStyle w:val="a3"/>
        <w:widowControl/>
        <w:shd w:val="clear" w:color="auto" w:fill="FFFFFF"/>
        <w:spacing w:beforeAutospacing="0" w:afterAutospacing="0"/>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2、参赛者</w:t>
      </w:r>
      <w:r>
        <w:rPr>
          <w:rFonts w:ascii="仿宋_GB2312" w:eastAsia="仿宋_GB2312" w:hAnsi="Times New Roman" w:cs="仿宋_GB2312"/>
          <w:color w:val="333333"/>
          <w:sz w:val="32"/>
          <w:szCs w:val="32"/>
          <w:shd w:val="clear" w:color="auto" w:fill="FFFFFF"/>
        </w:rPr>
        <w:t>参赛作品应为原创作品，</w:t>
      </w:r>
      <w:r>
        <w:rPr>
          <w:rFonts w:ascii="仿宋_GB2312" w:eastAsia="仿宋_GB2312" w:hAnsi="Times New Roman" w:cs="仿宋_GB2312"/>
          <w:color w:val="000000"/>
          <w:sz w:val="32"/>
          <w:szCs w:val="32"/>
          <w:shd w:val="clear" w:color="auto" w:fill="FFFFFF"/>
        </w:rPr>
        <w:t>严禁抄袭或仿冒他人的产品或设计作品。一旦发现参赛者存在侵犯他人知识产权或与他人就参赛作品存在知识产权争议问题，大赛组委会有权取消参赛者资格；因参赛作品的知识产权侵权导致的法律责任全部由参赛者自行承担，并赔偿因此给大赛组委会造成的所有损失。</w:t>
      </w:r>
    </w:p>
    <w:p w:rsidR="006A2556" w:rsidRDefault="00881ABB">
      <w:pPr>
        <w:pStyle w:val="a3"/>
        <w:widowControl/>
        <w:shd w:val="clear" w:color="auto" w:fill="FFFFFF"/>
        <w:spacing w:beforeAutospacing="0" w:afterAutospacing="0"/>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3、</w:t>
      </w:r>
      <w:r>
        <w:rPr>
          <w:rFonts w:ascii="仿宋_GB2312" w:eastAsia="仿宋_GB2312" w:hAnsi="Times New Roman" w:cs="仿宋_GB2312"/>
          <w:color w:val="333333"/>
          <w:sz w:val="32"/>
          <w:szCs w:val="32"/>
          <w:shd w:val="clear" w:color="auto" w:fill="FFFFFF"/>
        </w:rPr>
        <w:t>组委会将在大赛指定平台对入围参赛作品进行公示；公示期间，社会各界如对参赛作品的参赛资格、知识产权有异议，可通过电子邮件将相关证据发到组委会邮箱，经组委会核实无误后取消其参赛资格。参赛作品如与已发表的作品相</w:t>
      </w:r>
      <w:r>
        <w:rPr>
          <w:rFonts w:ascii="仿宋_GB2312" w:eastAsia="仿宋_GB2312" w:hAnsi="Times New Roman" w:cs="仿宋_GB2312"/>
          <w:color w:val="333333"/>
          <w:sz w:val="32"/>
          <w:szCs w:val="32"/>
          <w:shd w:val="clear" w:color="auto" w:fill="FFFFFF"/>
        </w:rPr>
        <w:lastRenderedPageBreak/>
        <w:t>同或近似、曾经在其他设计大赛上获奖的不予评选；参赛作品如在获奖后发现并核实存在知识产权纠纷的，组委会将取消其获奖资格，收回奖杯奖金，同时不再递补相关奖项。</w:t>
      </w:r>
    </w:p>
    <w:p w:rsidR="006A2556" w:rsidRDefault="00881ABB">
      <w:pPr>
        <w:pStyle w:val="a3"/>
        <w:widowControl/>
        <w:shd w:val="clear" w:color="auto" w:fill="FFFFFF"/>
        <w:spacing w:beforeAutospacing="0" w:afterAutospacing="0"/>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4、所有获奖作品和参评作品，主办和承办单位有权出版作品集。大赛主办和承办单位对参赛作品进行知识产权的保护和协助申请注册专利。</w:t>
      </w:r>
      <w:r>
        <w:rPr>
          <w:rFonts w:ascii="仿宋_GB2312" w:eastAsia="仿宋_GB2312" w:hAnsi="Times New Roman" w:cs="仿宋_GB2312"/>
          <w:color w:val="333333"/>
          <w:sz w:val="32"/>
          <w:szCs w:val="32"/>
          <w:shd w:val="clear" w:color="auto" w:fill="FFFFFF"/>
        </w:rPr>
        <w:t>参赛者不得以任何形式对知识</w:t>
      </w:r>
    </w:p>
    <w:p w:rsidR="006A2556" w:rsidRDefault="00881ABB">
      <w:pPr>
        <w:pStyle w:val="a3"/>
        <w:widowControl/>
        <w:shd w:val="clear" w:color="auto" w:fill="FFFFFF"/>
        <w:spacing w:beforeAutospacing="0" w:afterAutospacing="0"/>
        <w:rPr>
          <w:rFonts w:ascii="Times New Roman" w:hAnsi="Times New Roman"/>
          <w:color w:val="000000"/>
          <w:sz w:val="32"/>
          <w:szCs w:val="32"/>
        </w:rPr>
      </w:pPr>
      <w:r>
        <w:rPr>
          <w:rFonts w:ascii="仿宋_GB2312" w:eastAsia="仿宋_GB2312" w:hAnsi="Times New Roman" w:cs="仿宋_GB2312"/>
          <w:color w:val="333333"/>
          <w:sz w:val="32"/>
          <w:szCs w:val="32"/>
          <w:shd w:val="clear" w:color="auto" w:fill="FFFFFF"/>
        </w:rPr>
        <w:t>产权的部分或全部进行抢注或注册登记，违反者，版权方将追究其法律责任</w:t>
      </w:r>
    </w:p>
    <w:p w:rsidR="006A2556" w:rsidRDefault="00881ABB">
      <w:pPr>
        <w:pStyle w:val="a3"/>
        <w:widowControl/>
        <w:shd w:val="clear" w:color="auto" w:fill="FFFFFF"/>
        <w:spacing w:beforeAutospacing="0" w:afterAutospacing="0"/>
        <w:ind w:firstLine="440"/>
        <w:jc w:val="both"/>
        <w:rPr>
          <w:rFonts w:ascii="Times New Roman" w:hAnsi="Times New Roman"/>
          <w:color w:val="000000"/>
        </w:rPr>
      </w:pPr>
      <w:r>
        <w:rPr>
          <w:rFonts w:ascii="仿宋_GB2312" w:eastAsia="仿宋_GB2312" w:hAnsi="Times New Roman" w:cs="仿宋_GB2312"/>
          <w:color w:val="000000"/>
          <w:sz w:val="32"/>
          <w:szCs w:val="32"/>
          <w:shd w:val="clear" w:color="auto" w:fill="FFFFFF"/>
        </w:rPr>
        <w:t>5、</w:t>
      </w:r>
      <w:r>
        <w:rPr>
          <w:rFonts w:ascii="仿宋_GB2312" w:eastAsia="仿宋_GB2312" w:hAnsi="Times New Roman" w:cs="仿宋_GB2312"/>
          <w:color w:val="333333"/>
          <w:sz w:val="32"/>
          <w:szCs w:val="32"/>
          <w:shd w:val="clear" w:color="auto" w:fill="FFFFFF"/>
        </w:rPr>
        <w:t>大赛组委会有</w:t>
      </w:r>
      <w:r>
        <w:rPr>
          <w:rFonts w:ascii="仿宋_GB2312" w:eastAsia="仿宋_GB2312" w:hAnsi="Times New Roman" w:cs="仿宋_GB2312"/>
          <w:color w:val="000000"/>
          <w:sz w:val="32"/>
          <w:szCs w:val="32"/>
          <w:shd w:val="clear" w:color="auto" w:fill="FFFFFF"/>
        </w:rPr>
        <w:t>对于所有参赛作品，在参赛者知情的情况下，有权在宣传和推广中使用其相关材料，包括作者信息、设计效果图等。</w:t>
      </w:r>
      <w:r>
        <w:rPr>
          <w:rFonts w:ascii="仿宋_GB2312" w:eastAsia="仿宋_GB2312" w:hAnsi="Times New Roman" w:cs="仿宋_GB2312"/>
          <w:color w:val="333333"/>
          <w:sz w:val="32"/>
          <w:szCs w:val="32"/>
          <w:shd w:val="clear" w:color="auto" w:fill="FFFFFF"/>
        </w:rPr>
        <w:t>大赛组委会有</w:t>
      </w:r>
      <w:r>
        <w:rPr>
          <w:rFonts w:ascii="仿宋_GB2312" w:eastAsia="仿宋_GB2312" w:hAnsi="Times New Roman" w:cs="仿宋_GB2312"/>
          <w:color w:val="000000"/>
          <w:sz w:val="32"/>
          <w:szCs w:val="32"/>
          <w:shd w:val="clear" w:color="auto" w:fill="FFFFFF"/>
        </w:rPr>
        <w:t>对于</w:t>
      </w:r>
      <w:r>
        <w:rPr>
          <w:rFonts w:ascii="仿宋_GB2312" w:eastAsia="仿宋_GB2312" w:hAnsi="Times New Roman" w:cs="仿宋_GB2312"/>
          <w:color w:val="333333"/>
          <w:sz w:val="32"/>
          <w:szCs w:val="32"/>
          <w:shd w:val="clear" w:color="auto" w:fill="FFFFFF"/>
        </w:rPr>
        <w:t>获奖作品展示、出版及其他形式的非商业用途推广、宣传、展览、复制等权利。</w:t>
      </w:r>
    </w:p>
    <w:p w:rsidR="006A2556" w:rsidRDefault="00881ABB">
      <w:pPr>
        <w:pStyle w:val="a3"/>
        <w:widowControl/>
        <w:shd w:val="clear" w:color="auto" w:fill="FFFFFF"/>
        <w:spacing w:beforeAutospacing="0" w:afterAutospacing="0"/>
        <w:ind w:firstLine="320"/>
        <w:rPr>
          <w:rFonts w:ascii="Times New Roman" w:hAnsi="Times New Roman"/>
          <w:color w:val="000000"/>
          <w:sz w:val="32"/>
          <w:szCs w:val="32"/>
        </w:rPr>
      </w:pPr>
      <w:r>
        <w:rPr>
          <w:rFonts w:ascii="仿宋_GB2312" w:eastAsia="仿宋_GB2312" w:hAnsi="Times New Roman" w:cs="仿宋_GB2312"/>
          <w:color w:val="333333"/>
          <w:sz w:val="32"/>
          <w:szCs w:val="32"/>
          <w:shd w:val="clear" w:color="auto" w:fill="FFFFFF"/>
        </w:rPr>
        <w:t>6、本活动最终解释权归主办单位所有，凡投稿者均视为认可本公告内容。</w:t>
      </w:r>
    </w:p>
    <w:p w:rsidR="006A2556" w:rsidRDefault="00881ABB">
      <w:pPr>
        <w:pStyle w:val="a3"/>
        <w:widowControl/>
        <w:shd w:val="clear" w:color="auto" w:fill="FFFFFF"/>
        <w:spacing w:beforeAutospacing="0" w:afterAutospacing="0"/>
        <w:jc w:val="both"/>
        <w:rPr>
          <w:rFonts w:ascii="Times New Roman" w:hAnsi="Times New Roman"/>
          <w:color w:val="000000"/>
        </w:rPr>
      </w:pPr>
      <w:r>
        <w:rPr>
          <w:rFonts w:ascii="仿宋_GB2312" w:eastAsia="仿宋_GB2312" w:hAnsi="Times New Roman" w:cs="仿宋_GB2312"/>
          <w:color w:val="000000"/>
          <w:sz w:val="32"/>
          <w:szCs w:val="32"/>
          <w:shd w:val="clear" w:color="auto" w:fill="FFFFFF"/>
        </w:rPr>
        <w:t>7、未尽事宜参照《中华人民共和国知识产权法》。</w:t>
      </w:r>
    </w:p>
    <w:p w:rsidR="006A2556" w:rsidRDefault="006A2556">
      <w:pPr>
        <w:pStyle w:val="a3"/>
        <w:widowControl/>
        <w:shd w:val="clear" w:color="auto" w:fill="FFFFFF"/>
        <w:spacing w:beforeAutospacing="0" w:afterAutospacing="0" w:line="600" w:lineRule="atLeast"/>
        <w:jc w:val="both"/>
        <w:rPr>
          <w:rFonts w:ascii="Times New Roman" w:hAnsi="Times New Roman"/>
          <w:color w:val="000000"/>
          <w:sz w:val="32"/>
          <w:szCs w:val="32"/>
        </w:rPr>
      </w:pPr>
    </w:p>
    <w:p w:rsidR="006A2556" w:rsidRDefault="00881ABB">
      <w:pPr>
        <w:pStyle w:val="a3"/>
        <w:widowControl/>
        <w:shd w:val="clear" w:color="auto" w:fill="FFFFFF"/>
        <w:spacing w:beforeAutospacing="0" w:afterAutospacing="0" w:line="600" w:lineRule="atLeast"/>
        <w:jc w:val="both"/>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特此声明。</w:t>
      </w:r>
    </w:p>
    <w:p w:rsidR="006A2556" w:rsidRDefault="00881ABB">
      <w:pPr>
        <w:pStyle w:val="a3"/>
        <w:widowControl/>
        <w:shd w:val="clear" w:color="auto" w:fill="FFFFFF"/>
        <w:spacing w:beforeAutospacing="0" w:afterAutospacing="0" w:line="600" w:lineRule="atLeast"/>
        <w:ind w:right="560" w:firstLine="3520"/>
        <w:jc w:val="both"/>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单位（盖章）：</w:t>
      </w:r>
    </w:p>
    <w:p w:rsidR="006A2556" w:rsidRDefault="00881ABB">
      <w:pPr>
        <w:pStyle w:val="a3"/>
        <w:widowControl/>
        <w:shd w:val="clear" w:color="auto" w:fill="FFFFFF"/>
        <w:spacing w:beforeAutospacing="0" w:afterAutospacing="0" w:line="600" w:lineRule="atLeast"/>
        <w:ind w:right="560" w:firstLine="2240"/>
        <w:jc w:val="both"/>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法定代表人/主要负责人（签字）：</w:t>
      </w:r>
    </w:p>
    <w:p w:rsidR="006A2556" w:rsidRDefault="00881ABB">
      <w:pPr>
        <w:pStyle w:val="a3"/>
        <w:widowControl/>
        <w:shd w:val="clear" w:color="auto" w:fill="FFFFFF"/>
        <w:spacing w:beforeAutospacing="0" w:afterAutospacing="0" w:line="600" w:lineRule="atLeast"/>
        <w:ind w:right="560"/>
        <w:jc w:val="both"/>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 xml:space="preserve">商标权/专利权/著作权持有人（签字）： </w:t>
      </w:r>
      <w:r>
        <w:rPr>
          <w:rFonts w:ascii="Times New Roman" w:hAnsi="Times New Roman"/>
          <w:color w:val="000000"/>
          <w:sz w:val="32"/>
          <w:szCs w:val="32"/>
          <w:shd w:val="clear" w:color="auto" w:fill="FFFFFF"/>
        </w:rPr>
        <w:t> </w:t>
      </w:r>
    </w:p>
    <w:p w:rsidR="006A2556" w:rsidRDefault="00881ABB">
      <w:pPr>
        <w:pStyle w:val="a3"/>
        <w:widowControl/>
        <w:shd w:val="clear" w:color="auto" w:fill="FFFFFF"/>
        <w:spacing w:beforeAutospacing="0" w:afterAutospacing="0" w:line="600" w:lineRule="atLeast"/>
        <w:ind w:right="560"/>
        <w:jc w:val="both"/>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2020年6月18日</w:t>
      </w:r>
    </w:p>
    <w:p w:rsidR="006A2556" w:rsidRDefault="006A2556">
      <w:pPr>
        <w:pStyle w:val="a3"/>
        <w:widowControl/>
        <w:shd w:val="clear" w:color="auto" w:fill="FFFFFF"/>
        <w:spacing w:beforeAutospacing="0" w:afterAutospacing="0" w:line="600" w:lineRule="atLeast"/>
        <w:ind w:firstLine="570"/>
        <w:jc w:val="both"/>
        <w:rPr>
          <w:rFonts w:ascii="Times New Roman" w:hAnsi="Times New Roman"/>
          <w:color w:val="000000"/>
          <w:sz w:val="32"/>
          <w:szCs w:val="32"/>
        </w:rPr>
      </w:pPr>
    </w:p>
    <w:p w:rsidR="006A2556" w:rsidRDefault="00881ABB">
      <w:pPr>
        <w:pStyle w:val="a3"/>
        <w:widowControl/>
        <w:shd w:val="clear" w:color="auto" w:fill="FFFFFF"/>
        <w:spacing w:beforeAutospacing="0" w:afterAutospacing="0" w:line="600" w:lineRule="atLeast"/>
        <w:ind w:firstLine="570"/>
        <w:jc w:val="both"/>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附：</w:t>
      </w:r>
    </w:p>
    <w:p w:rsidR="006A2556" w:rsidRDefault="00881ABB">
      <w:pPr>
        <w:pStyle w:val="a3"/>
        <w:widowControl/>
        <w:shd w:val="clear" w:color="auto" w:fill="FFFFFF"/>
        <w:spacing w:beforeAutospacing="0" w:afterAutospacing="0" w:line="600" w:lineRule="atLeast"/>
        <w:ind w:firstLine="570"/>
        <w:jc w:val="both"/>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1. 组织机构代码证（复印件，加盖公章）</w:t>
      </w:r>
    </w:p>
    <w:p w:rsidR="006A2556" w:rsidRDefault="00881ABB">
      <w:pPr>
        <w:pStyle w:val="a3"/>
        <w:widowControl/>
        <w:shd w:val="clear" w:color="auto" w:fill="FFFFFF"/>
        <w:spacing w:beforeAutospacing="0" w:afterAutospacing="0" w:line="600" w:lineRule="atLeast"/>
        <w:ind w:firstLine="570"/>
        <w:jc w:val="both"/>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2. 法定代表人和/或主要负责人身份证明（复印件，加盖公章）</w:t>
      </w:r>
    </w:p>
    <w:p w:rsidR="006A2556" w:rsidRDefault="00881ABB">
      <w:pPr>
        <w:pStyle w:val="a3"/>
        <w:widowControl/>
        <w:shd w:val="clear" w:color="auto" w:fill="FFFFFF"/>
        <w:spacing w:beforeAutospacing="0" w:afterAutospacing="0" w:line="600" w:lineRule="atLeast"/>
        <w:ind w:firstLine="570"/>
        <w:jc w:val="both"/>
        <w:rPr>
          <w:rFonts w:ascii="Times New Roman" w:hAnsi="Times New Roman"/>
          <w:color w:val="000000"/>
          <w:sz w:val="32"/>
          <w:szCs w:val="32"/>
        </w:rPr>
      </w:pPr>
      <w:r>
        <w:rPr>
          <w:rFonts w:ascii="仿宋_GB2312" w:eastAsia="仿宋_GB2312" w:hAnsi="Times New Roman" w:cs="仿宋_GB2312"/>
          <w:color w:val="000000"/>
          <w:sz w:val="32"/>
          <w:szCs w:val="32"/>
          <w:shd w:val="clear" w:color="auto" w:fill="FFFFFF"/>
        </w:rPr>
        <w:t>3.商标权/专利权/著作权持有人身份证明</w:t>
      </w:r>
    </w:p>
    <w:p w:rsidR="006A2556" w:rsidRDefault="006A2556">
      <w:pPr>
        <w:pStyle w:val="a3"/>
        <w:widowControl/>
        <w:shd w:val="clear" w:color="auto" w:fill="FFFFFF"/>
        <w:spacing w:beforeAutospacing="0" w:afterAutospacing="0" w:line="560" w:lineRule="atLeast"/>
        <w:jc w:val="both"/>
        <w:rPr>
          <w:rFonts w:ascii="仿宋_GB2312" w:eastAsia="仿宋_GB2312" w:hAnsi="Calibri" w:cs="仿宋_GB2312"/>
          <w:color w:val="000000"/>
          <w:sz w:val="32"/>
          <w:szCs w:val="32"/>
          <w:shd w:val="clear" w:color="auto" w:fill="FFFFFF"/>
        </w:rPr>
      </w:pPr>
    </w:p>
    <w:p w:rsidR="006A2556" w:rsidRDefault="006A2556">
      <w:pPr>
        <w:pStyle w:val="a3"/>
        <w:widowControl/>
        <w:shd w:val="clear" w:color="auto" w:fill="FFFFFF"/>
        <w:spacing w:beforeAutospacing="0" w:afterAutospacing="0" w:line="560" w:lineRule="atLeast"/>
        <w:jc w:val="both"/>
        <w:rPr>
          <w:rFonts w:ascii="仿宋_GB2312" w:eastAsia="仿宋_GB2312" w:hAnsi="Calibri" w:cs="仿宋_GB2312"/>
          <w:color w:val="000000"/>
          <w:sz w:val="32"/>
          <w:szCs w:val="32"/>
          <w:shd w:val="clear" w:color="auto" w:fill="FFFFFF"/>
        </w:rPr>
      </w:pPr>
    </w:p>
    <w:p w:rsidR="006A2556" w:rsidRDefault="006A2556">
      <w:pPr>
        <w:pStyle w:val="a3"/>
        <w:widowControl/>
        <w:shd w:val="clear" w:color="auto" w:fill="FFFFFF"/>
        <w:spacing w:beforeAutospacing="0" w:afterAutospacing="0" w:line="560" w:lineRule="atLeast"/>
        <w:jc w:val="both"/>
        <w:rPr>
          <w:rFonts w:ascii="仿宋_GB2312" w:eastAsia="仿宋_GB2312" w:hAnsi="Calibri" w:cs="仿宋_GB2312"/>
          <w:color w:val="000000"/>
          <w:sz w:val="32"/>
          <w:szCs w:val="32"/>
          <w:shd w:val="clear" w:color="auto" w:fill="FFFFFF"/>
        </w:rPr>
      </w:pPr>
    </w:p>
    <w:p w:rsidR="006A2556" w:rsidRDefault="006A2556">
      <w:pPr>
        <w:pStyle w:val="a3"/>
        <w:widowControl/>
        <w:shd w:val="clear" w:color="auto" w:fill="FFFFFF"/>
        <w:spacing w:beforeAutospacing="0" w:afterAutospacing="0" w:line="560" w:lineRule="atLeast"/>
        <w:jc w:val="both"/>
        <w:rPr>
          <w:rFonts w:ascii="仿宋_GB2312" w:eastAsia="仿宋_GB2312" w:hAnsi="Calibri" w:cs="仿宋_GB2312"/>
          <w:color w:val="000000"/>
          <w:sz w:val="32"/>
          <w:szCs w:val="32"/>
          <w:shd w:val="clear" w:color="auto" w:fill="FFFFFF"/>
        </w:rPr>
      </w:pPr>
    </w:p>
    <w:p w:rsidR="006A2556" w:rsidRDefault="006A2556">
      <w:pPr>
        <w:spacing w:line="360" w:lineRule="auto"/>
      </w:pPr>
    </w:p>
    <w:sectPr w:rsidR="006A2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EF9A4"/>
    <w:multiLevelType w:val="singleLevel"/>
    <w:tmpl w:val="940EF9A4"/>
    <w:lvl w:ilvl="0">
      <w:start w:val="1"/>
      <w:numFmt w:val="chineseCounting"/>
      <w:suff w:val="nothing"/>
      <w:lvlText w:val="%1、"/>
      <w:lvlJc w:val="left"/>
      <w:rPr>
        <w:rFonts w:hint="eastAsia"/>
      </w:rPr>
    </w:lvl>
  </w:abstractNum>
  <w:abstractNum w:abstractNumId="1">
    <w:nsid w:val="1141FFAC"/>
    <w:multiLevelType w:val="singleLevel"/>
    <w:tmpl w:val="1141FFAC"/>
    <w:lvl w:ilvl="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56"/>
    <w:rsid w:val="001951AE"/>
    <w:rsid w:val="00232209"/>
    <w:rsid w:val="006A2556"/>
    <w:rsid w:val="00881ABB"/>
    <w:rsid w:val="07A01934"/>
    <w:rsid w:val="1823433E"/>
    <w:rsid w:val="2E22038E"/>
    <w:rsid w:val="35A67AFD"/>
    <w:rsid w:val="35F8327E"/>
    <w:rsid w:val="3C4D5A81"/>
    <w:rsid w:val="4F682F7C"/>
    <w:rsid w:val="5D00769D"/>
    <w:rsid w:val="60940541"/>
    <w:rsid w:val="63353469"/>
    <w:rsid w:val="6C60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Words>
  <Characters>777</Characters>
  <Application>Microsoft Office Word</Application>
  <DocSecurity>0</DocSecurity>
  <Lines>6</Lines>
  <Paragraphs>1</Paragraphs>
  <ScaleCrop>false</ScaleCrop>
  <Company>china</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2020-08-13T02:52:00Z</dcterms:created>
  <dcterms:modified xsi:type="dcterms:W3CDTF">2020-08-13T02:52:00Z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